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03CC" w:rsidRPr="00EE6973" w:rsidRDefault="005B14DB" w:rsidP="00EE6973">
      <w:pPr>
        <w:pStyle w:val="FreeFormA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lang w:eastAsia="en-US" w:bidi="ar-SA"/>
        </w:rPr>
        <w:drawing>
          <wp:inline distT="0" distB="0" distL="0" distR="0">
            <wp:extent cx="2876550" cy="771525"/>
            <wp:effectExtent l="19050" t="0" r="0" b="0"/>
            <wp:docPr id="1" name="Image 1" descr="ISPP_Logo_Redesign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P_Logo_Redesign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CC" w:rsidRPr="00C45F23" w:rsidRDefault="009403CC">
      <w:pPr>
        <w:pStyle w:val="FreeFormA"/>
        <w:jc w:val="center"/>
        <w:rPr>
          <w:rFonts w:ascii="Times New Roman" w:hAnsi="Times New Roman"/>
          <w:b/>
          <w:sz w:val="28"/>
          <w:szCs w:val="28"/>
        </w:rPr>
      </w:pPr>
      <w:r w:rsidRPr="00C45F23">
        <w:rPr>
          <w:rFonts w:ascii="Times New Roman" w:hAnsi="Times New Roman"/>
          <w:b/>
          <w:sz w:val="28"/>
          <w:szCs w:val="28"/>
        </w:rPr>
        <w:t xml:space="preserve">ISPP Junior Scholar Travel Award Application </w:t>
      </w:r>
    </w:p>
    <w:p w:rsidR="009403CC" w:rsidRDefault="009403CC">
      <w:pPr>
        <w:pStyle w:val="FreeFormA"/>
        <w:jc w:val="center"/>
        <w:rPr>
          <w:rFonts w:ascii="Times New Roman" w:hAnsi="Times New Roman"/>
          <w:b/>
          <w:sz w:val="36"/>
        </w:rPr>
      </w:pPr>
      <w:r w:rsidRPr="00C45F23">
        <w:rPr>
          <w:rFonts w:ascii="Times New Roman" w:hAnsi="Times New Roman"/>
          <w:b/>
          <w:sz w:val="28"/>
          <w:szCs w:val="28"/>
        </w:rPr>
        <w:t>201</w:t>
      </w:r>
      <w:r w:rsidR="00DB1BC0" w:rsidRPr="00C45F23">
        <w:rPr>
          <w:rFonts w:ascii="Times New Roman" w:hAnsi="Times New Roman"/>
          <w:b/>
          <w:sz w:val="28"/>
          <w:szCs w:val="28"/>
        </w:rPr>
        <w:t>3</w:t>
      </w:r>
      <w:r w:rsidRPr="00C45F23">
        <w:rPr>
          <w:rFonts w:ascii="Times New Roman" w:hAnsi="Times New Roman"/>
          <w:b/>
          <w:sz w:val="28"/>
          <w:szCs w:val="28"/>
        </w:rPr>
        <w:t xml:space="preserve"> ISPP Annual Meeting</w:t>
      </w:r>
      <w:r>
        <w:rPr>
          <w:rFonts w:ascii="Times New Roman" w:hAnsi="Times New Roman"/>
          <w:b/>
          <w:sz w:val="36"/>
        </w:rPr>
        <w:t xml:space="preserve"> </w:t>
      </w:r>
    </w:p>
    <w:p w:rsidR="009403CC" w:rsidRPr="00B84728" w:rsidRDefault="009403CC" w:rsidP="00EE6973">
      <w:pPr>
        <w:pStyle w:val="FreeFormA"/>
        <w:jc w:val="both"/>
        <w:rPr>
          <w:rFonts w:ascii="Times New Roman" w:hAnsi="Times New Roman"/>
          <w:sz w:val="20"/>
        </w:rPr>
      </w:pPr>
    </w:p>
    <w:p w:rsidR="009403CC" w:rsidRDefault="009403CC" w:rsidP="00EE6973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International Society of Political Psychology (ISPP) Junior Scholars Committee is pleased to announce the</w:t>
      </w:r>
      <w:r>
        <w:rPr>
          <w:rFonts w:ascii="Times New Roman" w:hAnsi="Times New Roman"/>
          <w:b/>
          <w:i/>
        </w:rPr>
        <w:t xml:space="preserve"> 201</w:t>
      </w:r>
      <w:r w:rsidR="00DB1BC0"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 xml:space="preserve"> Junior Scholar Travel Award Competition</w:t>
      </w:r>
      <w:r>
        <w:rPr>
          <w:rFonts w:ascii="Times New Roman" w:hAnsi="Times New Roman"/>
        </w:rPr>
        <w:t xml:space="preserve">. </w:t>
      </w:r>
      <w:r w:rsidRPr="00022848">
        <w:rPr>
          <w:rFonts w:ascii="Times New Roman" w:hAnsi="Times New Roman"/>
        </w:rPr>
        <w:t xml:space="preserve">Up to </w:t>
      </w:r>
      <w:r w:rsidR="00022848" w:rsidRPr="00022848">
        <w:rPr>
          <w:rFonts w:ascii="Times New Roman" w:hAnsi="Times New Roman"/>
        </w:rPr>
        <w:t>thirteen</w:t>
      </w:r>
      <w:r w:rsidRPr="00022848">
        <w:rPr>
          <w:rFonts w:ascii="Times New Roman" w:hAnsi="Times New Roman"/>
        </w:rPr>
        <w:t xml:space="preserve"> (1</w:t>
      </w:r>
      <w:r w:rsidR="00022848" w:rsidRPr="00022848">
        <w:rPr>
          <w:rFonts w:ascii="Times New Roman" w:hAnsi="Times New Roman"/>
        </w:rPr>
        <w:t>3</w:t>
      </w:r>
      <w:r w:rsidRPr="00022848">
        <w:rPr>
          <w:rFonts w:ascii="Times New Roman" w:hAnsi="Times New Roman"/>
        </w:rPr>
        <w:t xml:space="preserve">) awards </w:t>
      </w:r>
      <w:r w:rsidR="00EE6973" w:rsidRPr="00022848">
        <w:rPr>
          <w:rFonts w:ascii="Times New Roman" w:hAnsi="Times New Roman"/>
        </w:rPr>
        <w:t>of a</w:t>
      </w:r>
      <w:r w:rsidR="00EE6973">
        <w:rPr>
          <w:rFonts w:ascii="Times New Roman" w:hAnsi="Times New Roman"/>
        </w:rPr>
        <w:t xml:space="preserve"> maximum</w:t>
      </w:r>
      <w:r>
        <w:rPr>
          <w:rFonts w:ascii="Times New Roman" w:hAnsi="Times New Roman"/>
        </w:rPr>
        <w:t xml:space="preserve"> of </w:t>
      </w:r>
      <w:r w:rsidRPr="009B3D2F">
        <w:rPr>
          <w:rFonts w:ascii="Times New Roman" w:hAnsi="Times New Roman"/>
        </w:rPr>
        <w:t>$500</w:t>
      </w:r>
      <w:r>
        <w:rPr>
          <w:rFonts w:ascii="Times New Roman" w:hAnsi="Times New Roman"/>
        </w:rPr>
        <w:t xml:space="preserve"> </w:t>
      </w:r>
      <w:r w:rsidR="00EE6973">
        <w:rPr>
          <w:rFonts w:ascii="Times New Roman" w:hAnsi="Times New Roman"/>
        </w:rPr>
        <w:t xml:space="preserve">USD each </w:t>
      </w:r>
      <w:r>
        <w:rPr>
          <w:rFonts w:ascii="Times New Roman" w:hAnsi="Times New Roman"/>
        </w:rPr>
        <w:t xml:space="preserve">will be awarded to Junior Scholars for travel to the ISPP annual meeting in </w:t>
      </w:r>
      <w:proofErr w:type="spellStart"/>
      <w:r w:rsidR="00ED1DCD" w:rsidRPr="00ED1DCD">
        <w:rPr>
          <w:rFonts w:ascii="Times New Roman" w:hAnsi="Times New Roman"/>
        </w:rPr>
        <w:t>Herzliya</w:t>
      </w:r>
      <w:proofErr w:type="spellEnd"/>
      <w:r w:rsidR="00ED1DCD" w:rsidRPr="00ED1DCD">
        <w:rPr>
          <w:rFonts w:ascii="Times New Roman" w:hAnsi="Times New Roman"/>
        </w:rPr>
        <w:t>, Israel, July 8-11, 2013</w:t>
      </w:r>
      <w:r w:rsidRPr="00ED1D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2D1F8D" w:rsidRDefault="002D1F8D" w:rsidP="00EE6973">
      <w:pPr>
        <w:pStyle w:val="FreeFormA"/>
        <w:jc w:val="both"/>
        <w:rPr>
          <w:rFonts w:ascii="Times New Roman" w:hAnsi="Times New Roman"/>
        </w:rPr>
      </w:pPr>
    </w:p>
    <w:p w:rsidR="002D1F8D" w:rsidRDefault="002D1F8D" w:rsidP="00EE6973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note</w:t>
      </w:r>
      <w:r w:rsidR="00C45F23">
        <w:rPr>
          <w:rFonts w:ascii="Times New Roman" w:hAnsi="Times New Roman"/>
        </w:rPr>
        <w:t>: Th</w:t>
      </w:r>
      <w:r>
        <w:rPr>
          <w:rFonts w:ascii="Times New Roman" w:hAnsi="Times New Roman"/>
        </w:rPr>
        <w:t xml:space="preserve">e Travel Awards are intended to assist junior scholars to attend the conference. </w:t>
      </w:r>
      <w:r w:rsidR="00C45F23">
        <w:rPr>
          <w:rFonts w:ascii="Times New Roman" w:hAnsi="Times New Roman"/>
        </w:rPr>
        <w:t>Unfortunately, w</w:t>
      </w:r>
      <w:r>
        <w:rPr>
          <w:rFonts w:ascii="Times New Roman" w:hAnsi="Times New Roman"/>
        </w:rPr>
        <w:t>e are not able to cover all expenses and strongly encourage applicants to search for additional sources of funding.</w:t>
      </w:r>
    </w:p>
    <w:p w:rsidR="009403CC" w:rsidRPr="00EE6973" w:rsidRDefault="009403CC" w:rsidP="00EE6973">
      <w:pPr>
        <w:pStyle w:val="FreeFormA"/>
        <w:jc w:val="both"/>
        <w:rPr>
          <w:rFonts w:ascii="Times New Roman" w:hAnsi="Times New Roman"/>
          <w:sz w:val="20"/>
        </w:rPr>
      </w:pPr>
    </w:p>
    <w:p w:rsidR="009403CC" w:rsidRDefault="009403CC" w:rsidP="00EE6973">
      <w:pPr>
        <w:pStyle w:val="FreeFormA"/>
        <w:ind w:left="3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Eligibility Requirements:</w:t>
      </w:r>
      <w:r>
        <w:rPr>
          <w:rFonts w:ascii="Times New Roman" w:hAnsi="Times New Roman"/>
        </w:rPr>
        <w:t xml:space="preserve"> </w:t>
      </w:r>
    </w:p>
    <w:p w:rsidR="009403CC" w:rsidRDefault="009403CC" w:rsidP="00EE6973">
      <w:pPr>
        <w:pStyle w:val="FreeFormA"/>
        <w:numPr>
          <w:ilvl w:val="0"/>
          <w:numId w:val="1"/>
        </w:numPr>
        <w:ind w:left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applicant must be a </w:t>
      </w:r>
      <w:r>
        <w:rPr>
          <w:rFonts w:ascii="Times New Roman" w:hAnsi="Times New Roman"/>
          <w:b/>
        </w:rPr>
        <w:t>paid</w:t>
      </w:r>
      <w:r>
        <w:rPr>
          <w:rFonts w:ascii="Times New Roman" w:hAnsi="Times New Roman"/>
        </w:rPr>
        <w:t xml:space="preserve"> ISPP member as of </w:t>
      </w:r>
      <w:r>
        <w:rPr>
          <w:rFonts w:ascii="Times New Roman" w:hAnsi="Times New Roman"/>
          <w:b/>
        </w:rPr>
        <w:t>30 April 201</w:t>
      </w:r>
      <w:r w:rsidR="00DB1BC0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</w:t>
      </w:r>
    </w:p>
    <w:p w:rsidR="009403CC" w:rsidRDefault="009403CC" w:rsidP="00EE6973">
      <w:pPr>
        <w:pStyle w:val="FreeFormA"/>
        <w:numPr>
          <w:ilvl w:val="0"/>
          <w:numId w:val="1"/>
        </w:numPr>
        <w:ind w:left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applicant must be a Junior Scholar (i.e., graduate student or person within 8 years post-graduate career).</w:t>
      </w:r>
    </w:p>
    <w:p w:rsidR="009403CC" w:rsidRDefault="009403CC" w:rsidP="00EE6973">
      <w:pPr>
        <w:pStyle w:val="FreeFormA"/>
        <w:numPr>
          <w:ilvl w:val="0"/>
          <w:numId w:val="1"/>
        </w:numPr>
        <w:ind w:left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applicant must be </w:t>
      </w:r>
      <w:r>
        <w:rPr>
          <w:rFonts w:ascii="Times New Roman" w:hAnsi="Times New Roman"/>
          <w:b/>
        </w:rPr>
        <w:t xml:space="preserve">first or sole author </w:t>
      </w:r>
      <w:r>
        <w:rPr>
          <w:rFonts w:ascii="Times New Roman" w:hAnsi="Times New Roman"/>
        </w:rPr>
        <w:t xml:space="preserve">on an </w:t>
      </w:r>
      <w:r>
        <w:rPr>
          <w:rFonts w:ascii="Times New Roman" w:hAnsi="Times New Roman"/>
          <w:b/>
          <w:i/>
        </w:rPr>
        <w:t xml:space="preserve">accepted </w:t>
      </w:r>
      <w:r>
        <w:rPr>
          <w:rFonts w:ascii="Times New Roman" w:hAnsi="Times New Roman"/>
        </w:rPr>
        <w:t xml:space="preserve">poster or symposium presentation. </w:t>
      </w:r>
    </w:p>
    <w:p w:rsidR="009403CC" w:rsidRDefault="009403CC" w:rsidP="00EE6973">
      <w:pPr>
        <w:pStyle w:val="FreeFormA"/>
        <w:numPr>
          <w:ilvl w:val="0"/>
          <w:numId w:val="1"/>
        </w:numPr>
        <w:ind w:left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DB1BC0">
        <w:rPr>
          <w:rFonts w:ascii="Times New Roman" w:hAnsi="Times New Roman"/>
        </w:rPr>
        <w:t>e applicant must attend the 2013</w:t>
      </w:r>
      <w:r>
        <w:rPr>
          <w:rFonts w:ascii="Times New Roman" w:hAnsi="Times New Roman"/>
        </w:rPr>
        <w:t xml:space="preserve"> ISPP meeting to receive the award. </w:t>
      </w:r>
    </w:p>
    <w:p w:rsidR="009403CC" w:rsidRPr="00EE6973" w:rsidRDefault="009403CC" w:rsidP="00EE6973">
      <w:pPr>
        <w:pStyle w:val="FreeFormA"/>
        <w:ind w:left="30"/>
        <w:jc w:val="both"/>
        <w:rPr>
          <w:rFonts w:ascii="Times New Roman" w:hAnsi="Times New Roman"/>
          <w:sz w:val="20"/>
        </w:rPr>
      </w:pPr>
    </w:p>
    <w:p w:rsidR="009403CC" w:rsidRDefault="009403CC" w:rsidP="00EE6973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Application Procedure and Deadline:</w:t>
      </w:r>
      <w:r>
        <w:rPr>
          <w:rFonts w:ascii="Times New Roman" w:hAnsi="Times New Roman"/>
        </w:rPr>
        <w:t xml:space="preserve"> </w:t>
      </w:r>
    </w:p>
    <w:p w:rsidR="009403CC" w:rsidRDefault="009403CC" w:rsidP="00EE6973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considered for a travel award, the following materials must be submitted via email: </w:t>
      </w:r>
    </w:p>
    <w:p w:rsidR="009403CC" w:rsidRDefault="009403CC" w:rsidP="00EE6973">
      <w:pPr>
        <w:pStyle w:val="FreeForm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completed Travel Award Application. </w:t>
      </w:r>
    </w:p>
    <w:p w:rsidR="00022848" w:rsidRDefault="00022848" w:rsidP="00EE6973">
      <w:pPr>
        <w:pStyle w:val="FreeForm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detailed budget plan</w:t>
      </w:r>
      <w:r w:rsidR="00F65B62">
        <w:rPr>
          <w:rFonts w:ascii="Times New Roman" w:hAnsi="Times New Roman"/>
        </w:rPr>
        <w:t>.</w:t>
      </w:r>
    </w:p>
    <w:p w:rsidR="009403CC" w:rsidRDefault="009403CC" w:rsidP="00EE6973">
      <w:pPr>
        <w:pStyle w:val="FreeForm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non-identifying copy of the submitted abstract</w:t>
      </w:r>
      <w:r w:rsidR="008B062F">
        <w:rPr>
          <w:rFonts w:ascii="Times New Roman" w:hAnsi="Times New Roman"/>
        </w:rPr>
        <w:t xml:space="preserve"> </w:t>
      </w:r>
      <w:r w:rsidR="008B062F" w:rsidRPr="008B062F">
        <w:rPr>
          <w:rFonts w:ascii="Times New Roman" w:hAnsi="Times New Roman"/>
          <w:b/>
          <w:i/>
        </w:rPr>
        <w:t>(only one abstract per applicant)</w:t>
      </w:r>
      <w:r>
        <w:rPr>
          <w:rFonts w:ascii="Times New Roman" w:hAnsi="Times New Roman"/>
        </w:rPr>
        <w:t xml:space="preserve">. </w:t>
      </w:r>
    </w:p>
    <w:p w:rsidR="009403CC" w:rsidRDefault="009403CC" w:rsidP="00EE6973">
      <w:pPr>
        <w:pStyle w:val="FreeForm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</w:rPr>
        <w:t xml:space="preserve">Application Deadline:  </w:t>
      </w:r>
      <w:r>
        <w:rPr>
          <w:rFonts w:ascii="Times New Roman" w:hAnsi="Times New Roman"/>
          <w:b/>
          <w:sz w:val="28"/>
        </w:rPr>
        <w:t>30 April 201</w:t>
      </w:r>
      <w:r w:rsidR="00DB1BC0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</w:rPr>
        <w:t xml:space="preserve"> </w:t>
      </w:r>
    </w:p>
    <w:p w:rsidR="009403CC" w:rsidRPr="00EE6973" w:rsidRDefault="009403CC" w:rsidP="00EE6973">
      <w:pPr>
        <w:pStyle w:val="FreeFormA"/>
        <w:jc w:val="both"/>
        <w:rPr>
          <w:rFonts w:ascii="Times New Roman" w:hAnsi="Times New Roman"/>
          <w:sz w:val="20"/>
        </w:rPr>
      </w:pPr>
    </w:p>
    <w:p w:rsidR="009403CC" w:rsidRDefault="009403CC" w:rsidP="002D1F8D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the completed </w:t>
      </w:r>
      <w:r>
        <w:rPr>
          <w:rFonts w:ascii="Times New Roman" w:hAnsi="Times New Roman"/>
          <w:b/>
        </w:rPr>
        <w:t>application form</w:t>
      </w:r>
      <w:r w:rsidR="002D1F8D">
        <w:rPr>
          <w:rFonts w:ascii="Times New Roman" w:hAnsi="Times New Roman"/>
          <w:b/>
        </w:rPr>
        <w:t>, budget plan</w:t>
      </w:r>
      <w:r>
        <w:rPr>
          <w:rFonts w:ascii="Times New Roman" w:hAnsi="Times New Roman"/>
        </w:rPr>
        <w:t xml:space="preserve"> and your </w:t>
      </w:r>
      <w:r>
        <w:rPr>
          <w:rFonts w:ascii="Times New Roman" w:hAnsi="Times New Roman"/>
          <w:b/>
          <w:bCs/>
        </w:rPr>
        <w:t xml:space="preserve">submitted </w:t>
      </w:r>
      <w:r>
        <w:rPr>
          <w:rFonts w:ascii="Times New Roman" w:hAnsi="Times New Roman"/>
          <w:b/>
        </w:rPr>
        <w:t>abstract</w:t>
      </w:r>
      <w:r>
        <w:rPr>
          <w:rFonts w:ascii="Times New Roman" w:hAnsi="Times New Roman"/>
        </w:rPr>
        <w:t xml:space="preserve"> to </w:t>
      </w:r>
      <w:hyperlink r:id="rId9" w:history="1">
        <w:r w:rsidR="002D1F8D" w:rsidRPr="007E15FA">
          <w:rPr>
            <w:rStyle w:val="Hyperlink"/>
            <w:rFonts w:ascii="Times New Roman" w:hAnsi="Times New Roman"/>
            <w:b/>
          </w:rPr>
          <w:t>jsc@ispp.org</w:t>
        </w:r>
      </w:hyperlink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Please omit all personally identifying information (e.g., authors, affiliation) from the contents of the abstract.</w:t>
      </w:r>
      <w:r>
        <w:rPr>
          <w:rFonts w:ascii="Times New Roman" w:hAnsi="Times New Roman"/>
        </w:rPr>
        <w:t xml:space="preserve"> </w:t>
      </w:r>
    </w:p>
    <w:p w:rsidR="009403CC" w:rsidRPr="00EE6973" w:rsidRDefault="009403CC" w:rsidP="00EE6973">
      <w:pPr>
        <w:pStyle w:val="FreeFormA"/>
        <w:jc w:val="both"/>
        <w:rPr>
          <w:rFonts w:ascii="Times New Roman" w:hAnsi="Times New Roman"/>
          <w:sz w:val="20"/>
        </w:rPr>
      </w:pPr>
    </w:p>
    <w:p w:rsidR="009403CC" w:rsidRDefault="009403CC" w:rsidP="00EE6973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Decision Process and Notification:</w:t>
      </w:r>
      <w:r>
        <w:rPr>
          <w:rFonts w:ascii="Times New Roman" w:hAnsi="Times New Roman"/>
        </w:rPr>
        <w:t xml:space="preserve"> </w:t>
      </w:r>
    </w:p>
    <w:p w:rsidR="00022848" w:rsidRDefault="009403CC" w:rsidP="00EE6973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will be blind-reviewed by the Travel Award Committee. Decisions will be based on the excellence of the submitted conference abstract and financial needs of the applicant. </w:t>
      </w:r>
    </w:p>
    <w:p w:rsidR="009403CC" w:rsidRPr="00CE6269" w:rsidRDefault="009403CC" w:rsidP="00EE6973">
      <w:pPr>
        <w:pStyle w:val="FreeForm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Winners will be notified by e-mail no later than </w:t>
      </w:r>
      <w:r w:rsidR="00CE2AE0">
        <w:rPr>
          <w:rFonts w:ascii="Times New Roman" w:hAnsi="Times New Roman"/>
          <w:b/>
        </w:rPr>
        <w:t>1</w:t>
      </w:r>
      <w:r w:rsidR="002D1F8D">
        <w:rPr>
          <w:rFonts w:ascii="Times New Roman" w:hAnsi="Times New Roman"/>
          <w:b/>
        </w:rPr>
        <w:t>5</w:t>
      </w:r>
      <w:r w:rsidR="00CE2AE0">
        <w:rPr>
          <w:rFonts w:ascii="Times New Roman" w:hAnsi="Times New Roman"/>
          <w:b/>
        </w:rPr>
        <w:t xml:space="preserve"> May 2013</w:t>
      </w:r>
      <w:r w:rsidRPr="00CE6269">
        <w:rPr>
          <w:rFonts w:ascii="Times New Roman" w:hAnsi="Times New Roman"/>
          <w:b/>
        </w:rPr>
        <w:t xml:space="preserve">. </w:t>
      </w:r>
    </w:p>
    <w:p w:rsidR="009403CC" w:rsidRPr="00EE6973" w:rsidRDefault="009403CC" w:rsidP="00EE6973">
      <w:pPr>
        <w:pStyle w:val="FreeFormA"/>
        <w:jc w:val="both"/>
        <w:rPr>
          <w:rFonts w:ascii="Times New Roman" w:hAnsi="Times New Roman"/>
          <w:sz w:val="20"/>
        </w:rPr>
      </w:pPr>
    </w:p>
    <w:p w:rsidR="009403CC" w:rsidRDefault="009403CC" w:rsidP="00EE6973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Award Disbursement:</w:t>
      </w:r>
      <w:r>
        <w:rPr>
          <w:rFonts w:ascii="Times New Roman" w:hAnsi="Times New Roman"/>
        </w:rPr>
        <w:t xml:space="preserve"> </w:t>
      </w:r>
    </w:p>
    <w:p w:rsidR="009403CC" w:rsidRDefault="009403CC" w:rsidP="00EE6973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Awards will be given as reimbursements to recipients </w:t>
      </w:r>
      <w:r w:rsidR="00165214">
        <w:rPr>
          <w:rFonts w:ascii="Times New Roman" w:hAnsi="Times New Roman"/>
        </w:rPr>
        <w:t xml:space="preserve">after </w:t>
      </w:r>
      <w:r>
        <w:rPr>
          <w:rFonts w:ascii="Times New Roman" w:hAnsi="Times New Roman"/>
        </w:rPr>
        <w:t>the conference. Recipients should be prepared to submit receipts for travel costs incurred (e.g., airline tickets, hotel accommodations).</w:t>
      </w:r>
      <w:r w:rsidR="00EE6973">
        <w:rPr>
          <w:rFonts w:ascii="Times New Roman" w:hAnsi="Times New Roman"/>
        </w:rPr>
        <w:t xml:space="preserve"> Recipients will receive the amount equivalent to their travel costs, up to $500 USD (if travel costs are less than $500 USD, the recipient will receive an amount equal to his/her travel expenses).</w:t>
      </w:r>
    </w:p>
    <w:p w:rsidR="00C45F23" w:rsidRDefault="00C45F23" w:rsidP="00EE6973">
      <w:pPr>
        <w:pStyle w:val="FreeFormA"/>
        <w:jc w:val="both"/>
        <w:rPr>
          <w:rFonts w:ascii="Times New Roman" w:hAnsi="Times New Roman"/>
        </w:rPr>
      </w:pPr>
    </w:p>
    <w:p w:rsidR="00B84728" w:rsidRDefault="009403CC" w:rsidP="00B84728">
      <w:pPr>
        <w:pStyle w:val="FreeForm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address inquiries to the JSC Travel Award Committee at </w:t>
      </w:r>
      <w:r w:rsidR="00CE2AE0" w:rsidRPr="00CE2AE0">
        <w:rPr>
          <w:rFonts w:ascii="Times New Roman" w:hAnsi="Times New Roman"/>
          <w:b/>
        </w:rPr>
        <w:t>jsc@ispp.org</w:t>
      </w:r>
      <w:r>
        <w:rPr>
          <w:rFonts w:ascii="Times New Roman" w:hAnsi="Times New Roman"/>
        </w:rPr>
        <w:t>.</w:t>
      </w:r>
    </w:p>
    <w:p w:rsidR="009403CC" w:rsidRDefault="00B84728" w:rsidP="00ED1DCD">
      <w:pPr>
        <w:pStyle w:val="FreeFormA"/>
        <w:jc w:val="center"/>
        <w:rPr>
          <w:rFonts w:ascii="Times" w:hAnsi="Times"/>
          <w:b/>
          <w:sz w:val="36"/>
        </w:rPr>
      </w:pPr>
      <w:r>
        <w:rPr>
          <w:rFonts w:ascii="Times New Roman" w:hAnsi="Times New Roman"/>
        </w:rPr>
        <w:br w:type="page"/>
      </w:r>
      <w:r w:rsidR="009403CC">
        <w:rPr>
          <w:rFonts w:ascii="Times" w:hAnsi="Times"/>
          <w:b/>
          <w:sz w:val="36"/>
        </w:rPr>
        <w:lastRenderedPageBreak/>
        <w:t>ISPP Junior Scholar Travel Award Application</w:t>
      </w:r>
    </w:p>
    <w:p w:rsidR="009403CC" w:rsidRDefault="009403CC" w:rsidP="00ED1DCD">
      <w:pPr>
        <w:pStyle w:val="FreeFormA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201</w:t>
      </w:r>
      <w:r w:rsidR="00CE2AE0">
        <w:rPr>
          <w:rFonts w:ascii="Times New Roman Bold" w:hAnsi="Times New Roman Bold"/>
        </w:rPr>
        <w:t>3</w:t>
      </w:r>
      <w:r>
        <w:rPr>
          <w:rFonts w:ascii="Times New Roman Bold" w:hAnsi="Times New Roman Bold"/>
        </w:rPr>
        <w:t xml:space="preserve"> ISPP Annual Meeting</w:t>
      </w:r>
      <w:r w:rsidRPr="00ED1DCD">
        <w:rPr>
          <w:rFonts w:ascii="Times New Roman Bold" w:hAnsi="Times New Roman Bold"/>
          <w:b/>
        </w:rPr>
        <w:t xml:space="preserve">, </w:t>
      </w:r>
      <w:proofErr w:type="spellStart"/>
      <w:r w:rsidR="00ED1DCD" w:rsidRPr="00ED1DCD">
        <w:rPr>
          <w:rFonts w:ascii="Times New Roman" w:hAnsi="Times New Roman"/>
          <w:b/>
        </w:rPr>
        <w:t>Herzliya</w:t>
      </w:r>
      <w:proofErr w:type="spellEnd"/>
      <w:r w:rsidR="00ED1DCD" w:rsidRPr="00ED1DCD">
        <w:rPr>
          <w:rFonts w:ascii="Times New Roman" w:hAnsi="Times New Roman"/>
          <w:b/>
        </w:rPr>
        <w:t>, Israel, July 8-11, 2013</w:t>
      </w:r>
    </w:p>
    <w:p w:rsidR="009403CC" w:rsidRPr="00E33AA0" w:rsidRDefault="009403CC">
      <w:pPr>
        <w:pStyle w:val="FreeFormA"/>
        <w:rPr>
          <w:rFonts w:ascii="Times New Roman" w:hAnsi="Times New Roman"/>
          <w:sz w:val="16"/>
          <w:szCs w:val="16"/>
        </w:rPr>
      </w:pPr>
    </w:p>
    <w:p w:rsidR="009403CC" w:rsidRDefault="009403CC">
      <w:pPr>
        <w:pStyle w:val="FreeFormA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Applicant Details</w:t>
      </w:r>
    </w:p>
    <w:tbl>
      <w:tblPr>
        <w:tblW w:w="98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602"/>
        <w:gridCol w:w="81"/>
        <w:gridCol w:w="1396"/>
        <w:gridCol w:w="1125"/>
        <w:gridCol w:w="2603"/>
      </w:tblGrid>
      <w:tr w:rsidR="009403CC">
        <w:trPr>
          <w:cantSplit/>
          <w:trHeight w:val="381"/>
        </w:trPr>
        <w:tc>
          <w:tcPr>
            <w:tcW w:w="2064" w:type="dxa"/>
            <w:vAlign w:val="bottom"/>
          </w:tcPr>
          <w:p w:rsidR="009403CC" w:rsidRPr="005479A5" w:rsidRDefault="009403CC">
            <w:pPr>
              <w:pStyle w:val="BodyB"/>
              <w:snapToGrid w:val="0"/>
              <w:rPr>
                <w:b/>
              </w:rPr>
            </w:pPr>
            <w:r w:rsidRPr="005479A5">
              <w:rPr>
                <w:b/>
              </w:rPr>
              <w:t>First Name:</w:t>
            </w:r>
          </w:p>
        </w:tc>
        <w:tc>
          <w:tcPr>
            <w:tcW w:w="2683" w:type="dxa"/>
            <w:gridSpan w:val="2"/>
            <w:tcBorders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  <w:tc>
          <w:tcPr>
            <w:tcW w:w="1396" w:type="dxa"/>
            <w:vAlign w:val="bottom"/>
          </w:tcPr>
          <w:p w:rsidR="009403CC" w:rsidRPr="005479A5" w:rsidRDefault="009403CC">
            <w:pPr>
              <w:pStyle w:val="BodyB"/>
              <w:snapToGrid w:val="0"/>
              <w:rPr>
                <w:b/>
              </w:rPr>
            </w:pPr>
            <w:r w:rsidRPr="005479A5">
              <w:rPr>
                <w:b/>
              </w:rPr>
              <w:t>Last Name:</w:t>
            </w:r>
          </w:p>
        </w:tc>
        <w:tc>
          <w:tcPr>
            <w:tcW w:w="3728" w:type="dxa"/>
            <w:gridSpan w:val="2"/>
            <w:tcBorders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</w:tr>
      <w:tr w:rsidR="009403CC" w:rsidTr="00DE5BC9">
        <w:trPr>
          <w:cantSplit/>
          <w:trHeight w:val="375"/>
        </w:trPr>
        <w:tc>
          <w:tcPr>
            <w:tcW w:w="2064" w:type="dxa"/>
            <w:vAlign w:val="bottom"/>
          </w:tcPr>
          <w:p w:rsidR="009403CC" w:rsidRPr="005479A5" w:rsidRDefault="009403CC" w:rsidP="009403CC">
            <w:pPr>
              <w:pStyle w:val="BodyB"/>
              <w:snapToGrid w:val="0"/>
              <w:rPr>
                <w:b/>
              </w:rPr>
            </w:pPr>
            <w:r w:rsidRPr="005479A5">
              <w:rPr>
                <w:b/>
              </w:rPr>
              <w:t>Current Institution:</w:t>
            </w:r>
          </w:p>
        </w:tc>
        <w:tc>
          <w:tcPr>
            <w:tcW w:w="7807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</w:tr>
      <w:tr w:rsidR="009403CC" w:rsidTr="00DE5BC9">
        <w:trPr>
          <w:cantSplit/>
          <w:trHeight w:val="376"/>
        </w:trPr>
        <w:tc>
          <w:tcPr>
            <w:tcW w:w="2064" w:type="dxa"/>
            <w:vAlign w:val="bottom"/>
          </w:tcPr>
          <w:p w:rsidR="009403CC" w:rsidRPr="005479A5" w:rsidRDefault="009403CC">
            <w:pPr>
              <w:pStyle w:val="BodyB"/>
              <w:snapToGrid w:val="0"/>
              <w:rPr>
                <w:b/>
              </w:rPr>
            </w:pPr>
            <w:r w:rsidRPr="005479A5">
              <w:rPr>
                <w:b/>
              </w:rPr>
              <w:t>Department:</w:t>
            </w:r>
          </w:p>
        </w:tc>
        <w:tc>
          <w:tcPr>
            <w:tcW w:w="7807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</w:tr>
      <w:tr w:rsidR="00DE5BC9" w:rsidTr="00E307A2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262"/>
        </w:trPr>
        <w:tc>
          <w:tcPr>
            <w:tcW w:w="2064" w:type="dxa"/>
            <w:vAlign w:val="bottom"/>
          </w:tcPr>
          <w:p w:rsidR="00DE5BC9" w:rsidRPr="005479A5" w:rsidRDefault="00DE5BC9" w:rsidP="009403CC">
            <w:pPr>
              <w:pStyle w:val="BodyB"/>
              <w:snapToGrid w:val="0"/>
              <w:ind w:left="-60"/>
              <w:rPr>
                <w:b/>
              </w:rPr>
            </w:pPr>
            <w:r w:rsidRPr="005479A5">
              <w:rPr>
                <w:b/>
              </w:rPr>
              <w:t>Status:</w:t>
            </w:r>
          </w:p>
        </w:tc>
        <w:tc>
          <w:tcPr>
            <w:tcW w:w="2602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DE5BC9" w:rsidRDefault="00DE5BC9">
            <w:pPr>
              <w:pStyle w:val="BodyB"/>
              <w:snapToGrid w:val="0"/>
              <w:jc w:val="center"/>
            </w:pPr>
            <w:r>
              <w:t>( ) Student</w:t>
            </w:r>
          </w:p>
        </w:tc>
        <w:tc>
          <w:tcPr>
            <w:tcW w:w="2602" w:type="dxa"/>
            <w:gridSpan w:val="3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DE5BC9" w:rsidRDefault="00DE5BC9">
            <w:pPr>
              <w:pStyle w:val="BodyB"/>
              <w:snapToGrid w:val="0"/>
              <w:jc w:val="center"/>
            </w:pPr>
            <w:r>
              <w:t>( ) Postdoc</w:t>
            </w:r>
          </w:p>
        </w:tc>
        <w:tc>
          <w:tcPr>
            <w:tcW w:w="2603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DE5BC9" w:rsidRDefault="00DE5BC9">
            <w:pPr>
              <w:pStyle w:val="BodyB"/>
              <w:snapToGrid w:val="0"/>
              <w:jc w:val="center"/>
            </w:pPr>
            <w:r>
              <w:t>( ) Faculty</w:t>
            </w:r>
          </w:p>
        </w:tc>
      </w:tr>
      <w:tr w:rsidR="009403CC" w:rsidTr="00DE5BC9">
        <w:trPr>
          <w:cantSplit/>
          <w:trHeight w:val="358"/>
        </w:trPr>
        <w:tc>
          <w:tcPr>
            <w:tcW w:w="2064" w:type="dxa"/>
            <w:vAlign w:val="bottom"/>
          </w:tcPr>
          <w:p w:rsidR="009403CC" w:rsidRPr="005479A5" w:rsidRDefault="009403CC" w:rsidP="009403CC">
            <w:pPr>
              <w:pStyle w:val="BodyB"/>
              <w:snapToGrid w:val="0"/>
              <w:rPr>
                <w:b/>
              </w:rPr>
            </w:pPr>
            <w:r w:rsidRPr="005479A5">
              <w:rPr>
                <w:b/>
              </w:rPr>
              <w:t>Mailing Address:</w:t>
            </w:r>
          </w:p>
        </w:tc>
        <w:tc>
          <w:tcPr>
            <w:tcW w:w="7807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</w:tr>
      <w:tr w:rsidR="009403CC" w:rsidTr="00DE5BC9">
        <w:trPr>
          <w:cantSplit/>
          <w:trHeight w:val="363"/>
        </w:trPr>
        <w:tc>
          <w:tcPr>
            <w:tcW w:w="2064" w:type="dxa"/>
            <w:vAlign w:val="bottom"/>
          </w:tcPr>
          <w:p w:rsidR="009403CC" w:rsidRPr="005479A5" w:rsidRDefault="009403CC">
            <w:pPr>
              <w:pStyle w:val="BodyB"/>
              <w:snapToGrid w:val="0"/>
              <w:rPr>
                <w:b/>
              </w:rPr>
            </w:pPr>
          </w:p>
        </w:tc>
        <w:tc>
          <w:tcPr>
            <w:tcW w:w="7807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</w:tr>
      <w:tr w:rsidR="009403CC" w:rsidTr="00DE5BC9">
        <w:trPr>
          <w:cantSplit/>
          <w:trHeight w:val="370"/>
        </w:trPr>
        <w:tc>
          <w:tcPr>
            <w:tcW w:w="2064" w:type="dxa"/>
            <w:vAlign w:val="bottom"/>
          </w:tcPr>
          <w:p w:rsidR="009403CC" w:rsidRPr="005479A5" w:rsidRDefault="009403CC">
            <w:pPr>
              <w:pStyle w:val="BodyB"/>
              <w:snapToGrid w:val="0"/>
              <w:rPr>
                <w:b/>
              </w:rPr>
            </w:pPr>
          </w:p>
        </w:tc>
        <w:tc>
          <w:tcPr>
            <w:tcW w:w="7807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</w:tr>
      <w:tr w:rsidR="009403CC" w:rsidTr="00DE5BC9">
        <w:trPr>
          <w:cantSplit/>
          <w:trHeight w:val="370"/>
        </w:trPr>
        <w:tc>
          <w:tcPr>
            <w:tcW w:w="2064" w:type="dxa"/>
            <w:vAlign w:val="bottom"/>
          </w:tcPr>
          <w:p w:rsidR="009403CC" w:rsidRPr="005479A5" w:rsidRDefault="009403CC">
            <w:pPr>
              <w:pStyle w:val="BodyB"/>
              <w:snapToGrid w:val="0"/>
              <w:rPr>
                <w:b/>
              </w:rPr>
            </w:pPr>
          </w:p>
        </w:tc>
        <w:tc>
          <w:tcPr>
            <w:tcW w:w="7807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</w:tr>
      <w:tr w:rsidR="009403CC" w:rsidTr="00DE5BC9">
        <w:trPr>
          <w:cantSplit/>
          <w:trHeight w:val="385"/>
        </w:trPr>
        <w:tc>
          <w:tcPr>
            <w:tcW w:w="2064" w:type="dxa"/>
            <w:vAlign w:val="bottom"/>
          </w:tcPr>
          <w:p w:rsidR="009403CC" w:rsidRPr="005479A5" w:rsidRDefault="009403CC">
            <w:pPr>
              <w:pStyle w:val="BodyB"/>
              <w:snapToGrid w:val="0"/>
              <w:rPr>
                <w:b/>
              </w:rPr>
            </w:pPr>
            <w:r w:rsidRPr="005479A5">
              <w:rPr>
                <w:b/>
              </w:rPr>
              <w:t>Email:</w:t>
            </w:r>
          </w:p>
        </w:tc>
        <w:tc>
          <w:tcPr>
            <w:tcW w:w="7807" w:type="dxa"/>
            <w:gridSpan w:val="5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B"/>
              <w:snapToGrid w:val="0"/>
            </w:pPr>
          </w:p>
        </w:tc>
      </w:tr>
    </w:tbl>
    <w:p w:rsidR="009403CC" w:rsidRDefault="009403CC">
      <w:pPr>
        <w:pStyle w:val="FreeFormA"/>
      </w:pPr>
    </w:p>
    <w:p w:rsidR="009403CC" w:rsidRDefault="009403CC">
      <w:pPr>
        <w:pStyle w:val="FreeFormA"/>
        <w:rPr>
          <w:rFonts w:ascii="Times New Roman Bold" w:hAnsi="Times New Roman Bold"/>
          <w:sz w:val="26"/>
        </w:rPr>
      </w:pPr>
      <w:r>
        <w:t xml:space="preserve"> </w:t>
      </w:r>
      <w:r>
        <w:rPr>
          <w:rFonts w:ascii="Times New Roman Bold" w:hAnsi="Times New Roman Bold"/>
          <w:sz w:val="26"/>
        </w:rPr>
        <w:t xml:space="preserve">Title of abstract submitted: </w:t>
      </w:r>
    </w:p>
    <w:tbl>
      <w:tblPr>
        <w:tblW w:w="9900" w:type="dxa"/>
        <w:tblBorders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9403CC">
        <w:trPr>
          <w:cantSplit/>
          <w:trHeight w:val="389"/>
        </w:trPr>
        <w:tc>
          <w:tcPr>
            <w:tcW w:w="9900" w:type="dxa"/>
            <w:tcBorders>
              <w:bottom w:val="single" w:sz="2" w:space="0" w:color="000000"/>
            </w:tcBorders>
            <w:vAlign w:val="bottom"/>
          </w:tcPr>
          <w:p w:rsidR="009403CC" w:rsidRDefault="009403CC" w:rsidP="009403CC"/>
        </w:tc>
      </w:tr>
      <w:tr w:rsidR="009403CC">
        <w:trPr>
          <w:cantSplit/>
          <w:trHeight w:val="389"/>
        </w:trPr>
        <w:tc>
          <w:tcPr>
            <w:tcW w:w="9900" w:type="dxa"/>
            <w:tcBorders>
              <w:top w:val="single" w:sz="2" w:space="0" w:color="000000"/>
            </w:tcBorders>
            <w:vAlign w:val="bottom"/>
          </w:tcPr>
          <w:p w:rsidR="009403CC" w:rsidRDefault="009403CC" w:rsidP="009403CC"/>
        </w:tc>
      </w:tr>
    </w:tbl>
    <w:p w:rsidR="009403CC" w:rsidRDefault="009403CC">
      <w:pPr>
        <w:pStyle w:val="FreeFormA"/>
        <w:rPr>
          <w:rFonts w:ascii="Times New Roman" w:hAnsi="Times New Roman"/>
        </w:rPr>
      </w:pPr>
    </w:p>
    <w:p w:rsidR="009403CC" w:rsidRDefault="009403CC">
      <w:pPr>
        <w:pStyle w:val="FreeFormA"/>
        <w:rPr>
          <w:rFonts w:ascii="Times New Roman" w:hAnsi="Times New Roman"/>
        </w:rPr>
      </w:pPr>
      <w:r>
        <w:rPr>
          <w:rFonts w:ascii="Times New Roman Bold" w:hAnsi="Times New Roman Bold"/>
          <w:sz w:val="26"/>
        </w:rPr>
        <w:t>Have you previously attended an ISPP Meeting?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" w:hAnsi="Times New Roman"/>
        </w:rPr>
        <w:tab/>
        <w:t>( ) 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) No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1"/>
        <w:gridCol w:w="1327"/>
        <w:gridCol w:w="3822"/>
      </w:tblGrid>
      <w:tr w:rsidR="009403CC">
        <w:trPr>
          <w:cantSplit/>
          <w:trHeight w:val="323"/>
        </w:trPr>
        <w:tc>
          <w:tcPr>
            <w:tcW w:w="4751" w:type="dxa"/>
            <w:vAlign w:val="bottom"/>
          </w:tcPr>
          <w:p w:rsidR="009403CC" w:rsidRDefault="009403CC" w:rsidP="009403CC">
            <w:pPr>
              <w:pStyle w:val="Body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yes, wh</w:t>
            </w:r>
            <w:r w:rsidR="008B062F">
              <w:rPr>
                <w:rFonts w:ascii="Times New Roman" w:hAnsi="Times New Roman"/>
              </w:rPr>
              <w:t>ich meeting did you last attend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327" w:type="dxa"/>
            <w:tcBorders>
              <w:bottom w:val="single" w:sz="1" w:space="0" w:color="000000"/>
            </w:tcBorders>
            <w:vAlign w:val="bottom"/>
          </w:tcPr>
          <w:p w:rsidR="009403CC" w:rsidRPr="00C20C25" w:rsidRDefault="009403CC" w:rsidP="009403CC">
            <w:pPr>
              <w:pStyle w:val="BodyA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2" w:type="dxa"/>
            <w:tcBorders>
              <w:bottom w:val="single" w:sz="1" w:space="0" w:color="000000"/>
            </w:tcBorders>
            <w:vAlign w:val="bottom"/>
          </w:tcPr>
          <w:p w:rsidR="009403CC" w:rsidRPr="00C20C25" w:rsidRDefault="009403CC" w:rsidP="009403CC">
            <w:pPr>
              <w:pStyle w:val="BodyA"/>
              <w:snapToGrid w:val="0"/>
              <w:rPr>
                <w:rFonts w:ascii="Times New Roman" w:hAnsi="Times New Roman"/>
              </w:rPr>
            </w:pPr>
          </w:p>
        </w:tc>
      </w:tr>
      <w:tr w:rsidR="00940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4751" w:type="dxa"/>
            <w:vAlign w:val="bottom"/>
          </w:tcPr>
          <w:p w:rsidR="009403CC" w:rsidRDefault="009403CC">
            <w:pPr>
              <w:pStyle w:val="BodyA"/>
              <w:snapToGrid w:val="0"/>
            </w:pPr>
          </w:p>
        </w:tc>
        <w:tc>
          <w:tcPr>
            <w:tcW w:w="1327" w:type="dxa"/>
            <w:tcBorders>
              <w:top w:val="single" w:sz="1" w:space="0" w:color="000000"/>
            </w:tcBorders>
          </w:tcPr>
          <w:p w:rsidR="009403CC" w:rsidRDefault="009403CC">
            <w:pPr>
              <w:pStyle w:val="BodyA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3822" w:type="dxa"/>
            <w:tcBorders>
              <w:top w:val="single" w:sz="1" w:space="0" w:color="000000"/>
            </w:tcBorders>
          </w:tcPr>
          <w:p w:rsidR="009403CC" w:rsidRDefault="009403CC">
            <w:pPr>
              <w:pStyle w:val="BodyA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Location</w:t>
            </w:r>
          </w:p>
        </w:tc>
      </w:tr>
    </w:tbl>
    <w:p w:rsidR="009403CC" w:rsidRDefault="009403CC">
      <w:pPr>
        <w:pStyle w:val="FreeFormA"/>
      </w:pPr>
    </w:p>
    <w:p w:rsidR="00F65B62" w:rsidRPr="00D10382" w:rsidRDefault="00F65B62" w:rsidP="009403CC">
      <w:pPr>
        <w:pStyle w:val="FreeFormA"/>
        <w:rPr>
          <w:rFonts w:ascii="Times New Roman Bold" w:hAnsi="Times New Roman Bold"/>
          <w:sz w:val="26"/>
        </w:rPr>
      </w:pPr>
      <w:r w:rsidRPr="00D10382">
        <w:rPr>
          <w:rFonts w:ascii="Times New Roman Bold" w:hAnsi="Times New Roman Bold"/>
          <w:sz w:val="26"/>
        </w:rPr>
        <w:t xml:space="preserve">Will you attend the ISPP Summer Academy? </w:t>
      </w:r>
      <w:r w:rsidRPr="00D10382">
        <w:rPr>
          <w:rFonts w:ascii="Times New Roman Bold" w:hAnsi="Times New Roman Bold"/>
          <w:sz w:val="26"/>
        </w:rPr>
        <w:tab/>
      </w:r>
      <w:r w:rsidRPr="00D10382">
        <w:rPr>
          <w:rFonts w:ascii="Times New Roman Bold" w:hAnsi="Times New Roman Bold"/>
          <w:sz w:val="26"/>
        </w:rPr>
        <w:tab/>
      </w:r>
      <w:r w:rsidRPr="00D10382">
        <w:rPr>
          <w:rFonts w:ascii="Times New Roman Bold" w:hAnsi="Times New Roman Bold"/>
          <w:sz w:val="26"/>
        </w:rPr>
        <w:tab/>
      </w:r>
      <w:r w:rsidRPr="00D10382">
        <w:rPr>
          <w:rFonts w:ascii="Times New Roman Bold" w:hAnsi="Times New Roman Bold"/>
          <w:sz w:val="26"/>
        </w:rPr>
        <w:tab/>
        <w:t>(</w:t>
      </w:r>
      <w:r w:rsidR="00C45F23">
        <w:rPr>
          <w:rFonts w:ascii="Times New Roman Bold" w:hAnsi="Times New Roman Bold"/>
          <w:sz w:val="26"/>
        </w:rPr>
        <w:t xml:space="preserve"> </w:t>
      </w:r>
      <w:r w:rsidRPr="00D10382">
        <w:rPr>
          <w:rFonts w:ascii="Times New Roman Bold" w:hAnsi="Times New Roman Bold"/>
          <w:sz w:val="26"/>
        </w:rPr>
        <w:t>) Yes</w:t>
      </w:r>
      <w:r w:rsidRPr="00D10382">
        <w:rPr>
          <w:rFonts w:ascii="Times New Roman Bold" w:hAnsi="Times New Roman Bold"/>
          <w:sz w:val="26"/>
        </w:rPr>
        <w:tab/>
      </w:r>
      <w:r w:rsidRPr="00D10382">
        <w:rPr>
          <w:rFonts w:ascii="Times New Roman Bold" w:hAnsi="Times New Roman Bold"/>
          <w:sz w:val="26"/>
        </w:rPr>
        <w:tab/>
        <w:t>(</w:t>
      </w:r>
      <w:r w:rsidR="00C45F23">
        <w:rPr>
          <w:rFonts w:ascii="Times New Roman Bold" w:hAnsi="Times New Roman Bold"/>
          <w:sz w:val="26"/>
        </w:rPr>
        <w:t xml:space="preserve"> </w:t>
      </w:r>
      <w:r w:rsidRPr="00D10382">
        <w:rPr>
          <w:rFonts w:ascii="Times New Roman Bold" w:hAnsi="Times New Roman Bold"/>
          <w:sz w:val="26"/>
        </w:rPr>
        <w:t>) No</w:t>
      </w:r>
    </w:p>
    <w:p w:rsidR="00F65B62" w:rsidRDefault="00F65B62" w:rsidP="009403CC">
      <w:pPr>
        <w:pStyle w:val="FreeFormA"/>
        <w:rPr>
          <w:rFonts w:ascii="Times New Roman Bold" w:hAnsi="Times New Roman Bold"/>
          <w:sz w:val="26"/>
          <w:highlight w:val="yellow"/>
        </w:rPr>
      </w:pPr>
    </w:p>
    <w:p w:rsidR="009403CC" w:rsidRDefault="009403CC">
      <w:pPr>
        <w:pStyle w:val="FreeFormA"/>
        <w:rPr>
          <w:rFonts w:ascii="Times New Roman Bold" w:hAnsi="Times New Roman Bold"/>
          <w:sz w:val="26"/>
        </w:rPr>
      </w:pPr>
    </w:p>
    <w:p w:rsidR="009403CC" w:rsidRDefault="009403CC">
      <w:pPr>
        <w:pStyle w:val="FreeFormA"/>
        <w:rPr>
          <w:rFonts w:ascii="Times New Roman" w:hAnsi="Times New Roman"/>
          <w:sz w:val="26"/>
        </w:rPr>
      </w:pPr>
      <w:r>
        <w:rPr>
          <w:rFonts w:ascii="Times New Roman Bold" w:hAnsi="Times New Roman Bold"/>
          <w:sz w:val="26"/>
        </w:rPr>
        <w:t>Please verify your eligibility for the conference by selecting all that apply. I am:</w:t>
      </w:r>
      <w:r>
        <w:rPr>
          <w:rFonts w:ascii="Times New Roman" w:hAnsi="Times New Roman"/>
          <w:sz w:val="26"/>
        </w:rPr>
        <w:t xml:space="preserve"> </w:t>
      </w:r>
    </w:p>
    <w:p w:rsidR="009403CC" w:rsidRDefault="009403CC">
      <w:pPr>
        <w:pStyle w:val="FreeForm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( ) a graduate student or within 8 years of having earned my degree.</w:t>
      </w:r>
      <w:proofErr w:type="gramEnd"/>
      <w:r>
        <w:rPr>
          <w:rFonts w:ascii="Times New Roman" w:hAnsi="Times New Roman"/>
        </w:rPr>
        <w:t xml:space="preserve"> </w:t>
      </w:r>
    </w:p>
    <w:p w:rsidR="009403CC" w:rsidRDefault="009403CC">
      <w:pPr>
        <w:pStyle w:val="FreeForm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( ) a paid</w:t>
      </w:r>
      <w:r w:rsidR="00CE2AE0">
        <w:rPr>
          <w:rFonts w:ascii="Times New Roman" w:hAnsi="Times New Roman"/>
        </w:rPr>
        <w:t xml:space="preserve"> ISPP member as of 30 April 2013</w:t>
      </w:r>
      <w:r>
        <w:rPr>
          <w:rFonts w:ascii="Times New Roman" w:hAnsi="Times New Roman"/>
        </w:rPr>
        <w:t>.</w:t>
      </w:r>
      <w:proofErr w:type="gramEnd"/>
    </w:p>
    <w:p w:rsidR="009403CC" w:rsidRDefault="009403CC">
      <w:pPr>
        <w:pStyle w:val="FreeForm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( ) first author or sole author on a submitted poster or paper presentation.</w:t>
      </w:r>
      <w:proofErr w:type="gramEnd"/>
    </w:p>
    <w:p w:rsidR="009403CC" w:rsidRDefault="009403CC">
      <w:pPr>
        <w:pStyle w:val="FreeForm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 ) planning to attend the ISPP annual meeting in July.  </w:t>
      </w:r>
    </w:p>
    <w:p w:rsidR="009403CC" w:rsidRDefault="009403CC">
      <w:pPr>
        <w:pStyle w:val="FreeForm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5644"/>
        <w:gridCol w:w="831"/>
        <w:gridCol w:w="1585"/>
      </w:tblGrid>
      <w:tr w:rsidR="009403CC">
        <w:trPr>
          <w:cantSplit/>
          <w:trHeight w:val="387"/>
        </w:trPr>
        <w:tc>
          <w:tcPr>
            <w:tcW w:w="1920" w:type="dxa"/>
            <w:vAlign w:val="bottom"/>
          </w:tcPr>
          <w:p w:rsidR="002D1F8D" w:rsidRDefault="002D1F8D">
            <w:pPr>
              <w:pStyle w:val="BodyA"/>
              <w:snapToGrid w:val="0"/>
              <w:rPr>
                <w:rFonts w:ascii="Times New Roman" w:hAnsi="Times New Roman"/>
              </w:rPr>
            </w:pPr>
          </w:p>
          <w:p w:rsidR="002D1F8D" w:rsidRDefault="002D1F8D">
            <w:pPr>
              <w:pStyle w:val="BodyA"/>
              <w:snapToGrid w:val="0"/>
              <w:rPr>
                <w:rFonts w:ascii="Times New Roman" w:hAnsi="Times New Roman"/>
              </w:rPr>
            </w:pPr>
          </w:p>
          <w:p w:rsidR="002D1F8D" w:rsidRDefault="002D1F8D">
            <w:pPr>
              <w:pStyle w:val="BodyA"/>
              <w:snapToGrid w:val="0"/>
              <w:rPr>
                <w:rFonts w:ascii="Times New Roman" w:hAnsi="Times New Roman"/>
              </w:rPr>
            </w:pPr>
          </w:p>
          <w:p w:rsidR="002D1F8D" w:rsidRDefault="002D1F8D">
            <w:pPr>
              <w:pStyle w:val="BodyA"/>
              <w:snapToGrid w:val="0"/>
              <w:rPr>
                <w:rFonts w:ascii="Times New Roman" w:hAnsi="Times New Roman"/>
              </w:rPr>
            </w:pPr>
          </w:p>
          <w:p w:rsidR="002D1F8D" w:rsidRDefault="002D1F8D">
            <w:pPr>
              <w:pStyle w:val="BodyA"/>
              <w:snapToGrid w:val="0"/>
              <w:rPr>
                <w:rFonts w:ascii="Times New Roman" w:hAnsi="Times New Roman"/>
              </w:rPr>
            </w:pPr>
          </w:p>
          <w:p w:rsidR="009403CC" w:rsidRDefault="009403CC">
            <w:pPr>
              <w:pStyle w:val="Body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 Signature:</w:t>
            </w:r>
          </w:p>
        </w:tc>
        <w:tc>
          <w:tcPr>
            <w:tcW w:w="5644" w:type="dxa"/>
            <w:tcBorders>
              <w:bottom w:val="single" w:sz="1" w:space="0" w:color="000000"/>
            </w:tcBorders>
            <w:vAlign w:val="bottom"/>
          </w:tcPr>
          <w:p w:rsidR="009403CC" w:rsidRDefault="009403CC">
            <w:pPr>
              <w:pStyle w:val="BodyA"/>
              <w:snapToGrid w:val="0"/>
            </w:pPr>
          </w:p>
        </w:tc>
        <w:tc>
          <w:tcPr>
            <w:tcW w:w="831" w:type="dxa"/>
            <w:vAlign w:val="bottom"/>
          </w:tcPr>
          <w:p w:rsidR="009403CC" w:rsidRDefault="009403CC">
            <w:pPr>
              <w:pStyle w:val="Body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Date:</w:t>
            </w:r>
          </w:p>
        </w:tc>
        <w:tc>
          <w:tcPr>
            <w:tcW w:w="1585" w:type="dxa"/>
            <w:tcBorders>
              <w:bottom w:val="single" w:sz="1" w:space="0" w:color="000000"/>
            </w:tcBorders>
          </w:tcPr>
          <w:p w:rsidR="009403CC" w:rsidRDefault="009403CC">
            <w:pPr>
              <w:pStyle w:val="BodyA"/>
              <w:snapToGrid w:val="0"/>
            </w:pPr>
          </w:p>
        </w:tc>
      </w:tr>
    </w:tbl>
    <w:p w:rsidR="009403CC" w:rsidRPr="000C0AE5" w:rsidRDefault="009403CC">
      <w:pPr>
        <w:pStyle w:val="FreeFormA"/>
        <w:rPr>
          <w:rFonts w:ascii="Calibri" w:hAnsi="Calibri"/>
          <w:sz w:val="18"/>
          <w:szCs w:val="18"/>
        </w:rPr>
      </w:pPr>
      <w:r w:rsidRPr="00DE5BC9">
        <w:rPr>
          <w:rFonts w:ascii="Times New Roman Italic" w:hAnsi="Times New Roman Italic"/>
        </w:rPr>
        <w:tab/>
      </w:r>
      <w:r w:rsidRPr="00DE5BC9">
        <w:rPr>
          <w:rFonts w:ascii="Times New Roman Italic" w:hAnsi="Times New Roman Italic"/>
        </w:rPr>
        <w:tab/>
        <w:t xml:space="preserve">         </w:t>
      </w:r>
      <w:r w:rsidRPr="00DE5BC9">
        <w:rPr>
          <w:rFonts w:ascii="Times New Roman Italic" w:hAnsi="Times New Roman Italic"/>
          <w:sz w:val="18"/>
          <w:szCs w:val="18"/>
        </w:rPr>
        <w:t>Typing your name here confirms that the above information is accurate.</w:t>
      </w:r>
    </w:p>
    <w:p w:rsidR="009403CC" w:rsidRPr="00572A67" w:rsidRDefault="009403CC" w:rsidP="009403CC">
      <w:pPr>
        <w:rPr>
          <w:b/>
        </w:rPr>
      </w:pPr>
    </w:p>
    <w:p w:rsidR="00F65B62" w:rsidRDefault="00F65B62" w:rsidP="009403CC">
      <w:pPr>
        <w:rPr>
          <w:b/>
        </w:rPr>
      </w:pPr>
    </w:p>
    <w:p w:rsidR="00D10382" w:rsidRDefault="00D10382">
      <w: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4597"/>
        <w:gridCol w:w="1737"/>
      </w:tblGrid>
      <w:tr w:rsidR="00260648" w:rsidRPr="00477851" w:rsidTr="00477851">
        <w:tc>
          <w:tcPr>
            <w:tcW w:w="9500" w:type="dxa"/>
            <w:gridSpan w:val="3"/>
            <w:tcBorders>
              <w:top w:val="nil"/>
              <w:bottom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jc w:val="center"/>
              <w:rPr>
                <w:b/>
              </w:rPr>
            </w:pPr>
            <w:r w:rsidRPr="00477851">
              <w:rPr>
                <w:b/>
              </w:rPr>
              <w:lastRenderedPageBreak/>
              <w:t xml:space="preserve">JSC </w:t>
            </w:r>
            <w:r w:rsidR="002D1F8D" w:rsidRPr="00477851">
              <w:rPr>
                <w:b/>
              </w:rPr>
              <w:t xml:space="preserve">2013 </w:t>
            </w:r>
            <w:r w:rsidRPr="00477851">
              <w:rPr>
                <w:b/>
              </w:rPr>
              <w:t>Travel Award - Budget plan (in USD)</w:t>
            </w:r>
          </w:p>
        </w:tc>
      </w:tr>
      <w:tr w:rsidR="00D10382" w:rsidRPr="00477851" w:rsidTr="00477851">
        <w:tc>
          <w:tcPr>
            <w:tcW w:w="9500" w:type="dxa"/>
            <w:gridSpan w:val="3"/>
            <w:tcBorders>
              <w:top w:val="nil"/>
              <w:bottom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  <w:r w:rsidRPr="00477851">
              <w:rPr>
                <w:b/>
              </w:rPr>
              <w:t xml:space="preserve">Name: </w:t>
            </w:r>
          </w:p>
        </w:tc>
      </w:tr>
      <w:tr w:rsidR="00D10382" w:rsidRPr="00477851" w:rsidTr="00477851">
        <w:tc>
          <w:tcPr>
            <w:tcW w:w="3166" w:type="dxa"/>
            <w:tcBorders>
              <w:top w:val="nil"/>
              <w:bottom w:val="nil"/>
              <w:righ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</w:tr>
      <w:tr w:rsidR="00260648" w:rsidRPr="00477851" w:rsidTr="00477851">
        <w:tc>
          <w:tcPr>
            <w:tcW w:w="316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  <w:r w:rsidRPr="00477851">
              <w:rPr>
                <w:b/>
              </w:rPr>
              <w:t xml:space="preserve">Estimated </w:t>
            </w:r>
            <w:r w:rsidR="00D10382" w:rsidRPr="00477851">
              <w:rPr>
                <w:b/>
              </w:rPr>
              <w:t>c</w:t>
            </w:r>
            <w:r w:rsidRPr="00477851">
              <w:rPr>
                <w:b/>
              </w:rPr>
              <w:t>osts:</w:t>
            </w:r>
          </w:p>
        </w:tc>
        <w:tc>
          <w:tcPr>
            <w:tcW w:w="4597" w:type="dxa"/>
            <w:tcBorders>
              <w:top w:val="nil"/>
              <w:lef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</w:tr>
      <w:tr w:rsidR="00260648" w:rsidRPr="00477851" w:rsidTr="00477851">
        <w:tc>
          <w:tcPr>
            <w:tcW w:w="3166" w:type="dxa"/>
            <w:tcBorders>
              <w:right w:val="nil"/>
            </w:tcBorders>
            <w:vAlign w:val="bottom"/>
          </w:tcPr>
          <w:p w:rsidR="00260648" w:rsidRPr="00260648" w:rsidRDefault="00260648" w:rsidP="00477851">
            <w:pPr>
              <w:spacing w:line="360" w:lineRule="auto"/>
            </w:pPr>
            <w:r w:rsidRPr="00260648">
              <w:t>International travel costs</w:t>
            </w:r>
          </w:p>
        </w:tc>
        <w:tc>
          <w:tcPr>
            <w:tcW w:w="4597" w:type="dxa"/>
            <w:tcBorders>
              <w:lef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</w:tr>
      <w:tr w:rsidR="00260648" w:rsidRPr="00477851" w:rsidTr="00477851">
        <w:tc>
          <w:tcPr>
            <w:tcW w:w="3166" w:type="dxa"/>
            <w:tcBorders>
              <w:right w:val="nil"/>
            </w:tcBorders>
            <w:vAlign w:val="bottom"/>
          </w:tcPr>
          <w:p w:rsidR="00260648" w:rsidRPr="00260648" w:rsidRDefault="00260648" w:rsidP="00477851">
            <w:pPr>
              <w:spacing w:line="360" w:lineRule="auto"/>
            </w:pPr>
            <w:r w:rsidRPr="00260648">
              <w:t>Local travel costs</w:t>
            </w:r>
          </w:p>
        </w:tc>
        <w:tc>
          <w:tcPr>
            <w:tcW w:w="4597" w:type="dxa"/>
            <w:tcBorders>
              <w:lef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</w:tr>
      <w:tr w:rsidR="00260648" w:rsidRPr="00477851" w:rsidTr="00477851">
        <w:tc>
          <w:tcPr>
            <w:tcW w:w="3166" w:type="dxa"/>
            <w:tcBorders>
              <w:right w:val="nil"/>
            </w:tcBorders>
            <w:vAlign w:val="bottom"/>
          </w:tcPr>
          <w:p w:rsidR="00260648" w:rsidRPr="00260648" w:rsidRDefault="00260648" w:rsidP="00477851">
            <w:pPr>
              <w:spacing w:line="360" w:lineRule="auto"/>
            </w:pPr>
            <w:r w:rsidRPr="00260648">
              <w:t>Accommodation</w:t>
            </w:r>
          </w:p>
        </w:tc>
        <w:tc>
          <w:tcPr>
            <w:tcW w:w="4597" w:type="dxa"/>
            <w:tcBorders>
              <w:lef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</w:tr>
      <w:tr w:rsidR="00C45F23" w:rsidRPr="00477851" w:rsidTr="00477851">
        <w:tc>
          <w:tcPr>
            <w:tcW w:w="3166" w:type="dxa"/>
            <w:tcBorders>
              <w:bottom w:val="single" w:sz="4" w:space="0" w:color="auto"/>
              <w:right w:val="nil"/>
            </w:tcBorders>
            <w:vAlign w:val="bottom"/>
          </w:tcPr>
          <w:p w:rsidR="00C45F23" w:rsidRPr="00260648" w:rsidRDefault="00C45F23" w:rsidP="00477851">
            <w:pPr>
              <w:spacing w:line="360" w:lineRule="auto"/>
            </w:pPr>
            <w:r>
              <w:t>Conference registration fee</w:t>
            </w: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  <w:vAlign w:val="bottom"/>
          </w:tcPr>
          <w:p w:rsidR="00C45F23" w:rsidRPr="00477851" w:rsidRDefault="00C45F23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bottom"/>
          </w:tcPr>
          <w:p w:rsidR="00C45F23" w:rsidRPr="00477851" w:rsidRDefault="00C45F23" w:rsidP="00477851">
            <w:pPr>
              <w:spacing w:line="360" w:lineRule="auto"/>
              <w:rPr>
                <w:b/>
              </w:rPr>
            </w:pPr>
          </w:p>
        </w:tc>
      </w:tr>
      <w:tr w:rsidR="00260648" w:rsidRPr="00477851" w:rsidTr="00477851">
        <w:tc>
          <w:tcPr>
            <w:tcW w:w="3166" w:type="dxa"/>
            <w:tcBorders>
              <w:bottom w:val="single" w:sz="4" w:space="0" w:color="auto"/>
              <w:right w:val="nil"/>
            </w:tcBorders>
            <w:vAlign w:val="bottom"/>
          </w:tcPr>
          <w:p w:rsidR="00260648" w:rsidRPr="00260648" w:rsidRDefault="00260648" w:rsidP="00477851">
            <w:pPr>
              <w:spacing w:line="360" w:lineRule="auto"/>
            </w:pPr>
            <w:r w:rsidRPr="00260648">
              <w:t>Other (please specify below)</w:t>
            </w: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</w:tr>
      <w:tr w:rsidR="00260648" w:rsidRPr="00477851" w:rsidTr="00477851">
        <w:tc>
          <w:tcPr>
            <w:tcW w:w="3166" w:type="dxa"/>
            <w:tcBorders>
              <w:bottom w:val="single" w:sz="4" w:space="0" w:color="auto"/>
              <w:righ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  <w:r w:rsidRPr="00477851">
              <w:rPr>
                <w:b/>
              </w:rPr>
              <w:t xml:space="preserve">Total </w:t>
            </w:r>
            <w:r w:rsidR="00DE5BC9">
              <w:rPr>
                <w:b/>
              </w:rPr>
              <w:t xml:space="preserve">estimated </w:t>
            </w:r>
            <w:r w:rsidRPr="00477851">
              <w:rPr>
                <w:b/>
              </w:rPr>
              <w:t xml:space="preserve">costs: </w:t>
            </w: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</w:tr>
      <w:tr w:rsidR="00260648" w:rsidRPr="00477851" w:rsidTr="00477851">
        <w:tc>
          <w:tcPr>
            <w:tcW w:w="316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  <w:r w:rsidRPr="00477851">
              <w:rPr>
                <w:b/>
              </w:rPr>
              <w:t xml:space="preserve">Is this funding </w:t>
            </w:r>
          </w:p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  <w:proofErr w:type="gramStart"/>
            <w:r w:rsidRPr="00477851">
              <w:rPr>
                <w:b/>
              </w:rPr>
              <w:t>guaranteed</w:t>
            </w:r>
            <w:proofErr w:type="gramEnd"/>
            <w:r w:rsidRPr="00477851">
              <w:rPr>
                <w:b/>
              </w:rPr>
              <w:t xml:space="preserve">? </w:t>
            </w:r>
          </w:p>
        </w:tc>
      </w:tr>
      <w:tr w:rsidR="00260648" w:rsidRPr="00477851" w:rsidTr="00477851">
        <w:tc>
          <w:tcPr>
            <w:tcW w:w="3166" w:type="dxa"/>
            <w:tcBorders>
              <w:top w:val="nil"/>
              <w:right w:val="nil"/>
            </w:tcBorders>
            <w:vAlign w:val="bottom"/>
          </w:tcPr>
          <w:p w:rsidR="00260648" w:rsidRPr="00260648" w:rsidRDefault="00D10382" w:rsidP="00477851">
            <w:pPr>
              <w:spacing w:line="360" w:lineRule="auto"/>
            </w:pPr>
            <w:r w:rsidRPr="00477851">
              <w:rPr>
                <w:b/>
              </w:rPr>
              <w:t>Estimated funds:</w:t>
            </w:r>
          </w:p>
        </w:tc>
        <w:tc>
          <w:tcPr>
            <w:tcW w:w="4597" w:type="dxa"/>
            <w:tcBorders>
              <w:top w:val="nil"/>
              <w:left w:val="nil"/>
              <w:right w:val="nil"/>
            </w:tcBorders>
            <w:vAlign w:val="bottom"/>
          </w:tcPr>
          <w:p w:rsidR="00260648" w:rsidRPr="00477851" w:rsidRDefault="00260648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</w:tcBorders>
            <w:vAlign w:val="bottom"/>
          </w:tcPr>
          <w:p w:rsidR="00260648" w:rsidRPr="00477851" w:rsidRDefault="00D10382" w:rsidP="00477851">
            <w:pPr>
              <w:spacing w:line="360" w:lineRule="auto"/>
              <w:rPr>
                <w:b/>
              </w:rPr>
            </w:pPr>
            <w:r w:rsidRPr="00477851">
              <w:rPr>
                <w:b/>
              </w:rPr>
              <w:t>(YES/NO)</w:t>
            </w:r>
          </w:p>
        </w:tc>
      </w:tr>
      <w:tr w:rsidR="00D10382" w:rsidRPr="00477851" w:rsidTr="00477851">
        <w:tc>
          <w:tcPr>
            <w:tcW w:w="3166" w:type="dxa"/>
            <w:tcBorders>
              <w:right w:val="nil"/>
            </w:tcBorders>
            <w:vAlign w:val="bottom"/>
          </w:tcPr>
          <w:p w:rsidR="00D10382" w:rsidRPr="00260648" w:rsidRDefault="00D10382" w:rsidP="00477851">
            <w:pPr>
              <w:spacing w:line="360" w:lineRule="auto"/>
            </w:pPr>
            <w:r w:rsidRPr="00260648">
              <w:t>University</w:t>
            </w:r>
          </w:p>
        </w:tc>
        <w:tc>
          <w:tcPr>
            <w:tcW w:w="4597" w:type="dxa"/>
            <w:tcBorders>
              <w:left w:val="nil"/>
              <w:righ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lef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</w:tr>
      <w:tr w:rsidR="00D10382" w:rsidRPr="00477851" w:rsidTr="00477851">
        <w:tc>
          <w:tcPr>
            <w:tcW w:w="3166" w:type="dxa"/>
            <w:tcBorders>
              <w:right w:val="nil"/>
            </w:tcBorders>
            <w:vAlign w:val="bottom"/>
          </w:tcPr>
          <w:p w:rsidR="00D10382" w:rsidRPr="00260648" w:rsidRDefault="00D10382" w:rsidP="00477851">
            <w:pPr>
              <w:spacing w:line="360" w:lineRule="auto"/>
            </w:pPr>
            <w:r w:rsidRPr="00260648">
              <w:t xml:space="preserve">Other </w:t>
            </w:r>
            <w:r>
              <w:t>grants</w:t>
            </w:r>
            <w:r w:rsidRPr="00260648">
              <w:t xml:space="preserve"> / awards</w:t>
            </w:r>
          </w:p>
        </w:tc>
        <w:tc>
          <w:tcPr>
            <w:tcW w:w="4597" w:type="dxa"/>
            <w:tcBorders>
              <w:left w:val="nil"/>
              <w:righ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lef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</w:tr>
      <w:tr w:rsidR="00D10382" w:rsidRPr="00477851" w:rsidTr="00477851">
        <w:tc>
          <w:tcPr>
            <w:tcW w:w="3166" w:type="dxa"/>
            <w:tcBorders>
              <w:right w:val="nil"/>
            </w:tcBorders>
            <w:vAlign w:val="bottom"/>
          </w:tcPr>
          <w:p w:rsidR="00D10382" w:rsidRPr="00260648" w:rsidRDefault="00D10382" w:rsidP="00477851">
            <w:pPr>
              <w:spacing w:line="360" w:lineRule="auto"/>
            </w:pPr>
            <w:r w:rsidRPr="00260648">
              <w:t>Own contribution</w:t>
            </w:r>
          </w:p>
        </w:tc>
        <w:tc>
          <w:tcPr>
            <w:tcW w:w="4597" w:type="dxa"/>
            <w:tcBorders>
              <w:left w:val="nil"/>
              <w:righ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lef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</w:tr>
      <w:tr w:rsidR="00D10382" w:rsidRPr="00477851" w:rsidTr="00477851">
        <w:tc>
          <w:tcPr>
            <w:tcW w:w="3166" w:type="dxa"/>
            <w:tcBorders>
              <w:right w:val="nil"/>
            </w:tcBorders>
            <w:vAlign w:val="bottom"/>
          </w:tcPr>
          <w:p w:rsidR="00D10382" w:rsidRPr="00260648" w:rsidRDefault="00D10382" w:rsidP="00477851">
            <w:pPr>
              <w:spacing w:line="360" w:lineRule="auto"/>
            </w:pPr>
            <w:r>
              <w:t xml:space="preserve">Requested from </w:t>
            </w:r>
            <w:r w:rsidRPr="00260648">
              <w:t>ISPP</w:t>
            </w:r>
          </w:p>
        </w:tc>
        <w:tc>
          <w:tcPr>
            <w:tcW w:w="4597" w:type="dxa"/>
            <w:tcBorders>
              <w:left w:val="nil"/>
              <w:righ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  <w:tc>
          <w:tcPr>
            <w:tcW w:w="1737" w:type="dxa"/>
            <w:tcBorders>
              <w:left w:val="nil"/>
            </w:tcBorders>
            <w:vAlign w:val="bottom"/>
          </w:tcPr>
          <w:p w:rsidR="00D10382" w:rsidRPr="00477851" w:rsidRDefault="00D10382" w:rsidP="00477851">
            <w:pPr>
              <w:spacing w:line="360" w:lineRule="auto"/>
              <w:rPr>
                <w:b/>
              </w:rPr>
            </w:pPr>
          </w:p>
        </w:tc>
      </w:tr>
    </w:tbl>
    <w:p w:rsidR="00260648" w:rsidRDefault="00260648" w:rsidP="002D1F8D">
      <w:pPr>
        <w:rPr>
          <w:b/>
        </w:rPr>
      </w:pPr>
    </w:p>
    <w:p w:rsidR="00260648" w:rsidRDefault="00260648" w:rsidP="009403CC">
      <w:pPr>
        <w:rPr>
          <w:b/>
        </w:rPr>
      </w:pPr>
      <w:r>
        <w:rPr>
          <w:b/>
        </w:rPr>
        <w:t xml:space="preserve">Remarks: </w:t>
      </w:r>
    </w:p>
    <w:p w:rsidR="00260648" w:rsidRDefault="00260648" w:rsidP="009403CC">
      <w:pPr>
        <w:rPr>
          <w:b/>
        </w:rPr>
      </w:pPr>
      <w:r w:rsidRPr="00260648">
        <w:rPr>
          <w:i/>
        </w:rPr>
        <w:t>(e.g., specification other costs)</w:t>
      </w: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260648" w:rsidRDefault="00260648" w:rsidP="009403CC">
      <w:pPr>
        <w:rPr>
          <w:b/>
        </w:rPr>
      </w:pPr>
    </w:p>
    <w:p w:rsidR="00C45F23" w:rsidRDefault="009403CC" w:rsidP="00C45F23">
      <w:pPr>
        <w:jc w:val="center"/>
        <w:rPr>
          <w:i/>
          <w:iCs/>
        </w:rPr>
      </w:pPr>
      <w:r>
        <w:rPr>
          <w:b/>
        </w:rPr>
        <w:t>Please include the a</w:t>
      </w:r>
      <w:r w:rsidRPr="00B746EB">
        <w:rPr>
          <w:b/>
        </w:rPr>
        <w:t xml:space="preserve">bstract for </w:t>
      </w:r>
      <w:r>
        <w:rPr>
          <w:b/>
        </w:rPr>
        <w:t>your submitted presentation on the next page.</w:t>
      </w:r>
    </w:p>
    <w:p w:rsidR="009403CC" w:rsidRDefault="00C45F23" w:rsidP="00C45F23">
      <w:pPr>
        <w:jc w:val="center"/>
      </w:pPr>
      <w:r>
        <w:rPr>
          <w:i/>
          <w:iCs/>
        </w:rPr>
        <w:t>Please omit all personally identifying information (e.g., authors, affiliation) from the contents of the abstract.</w:t>
      </w:r>
    </w:p>
    <w:sectPr w:rsidR="009403CC" w:rsidSect="00940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82" w:rsidRDefault="00F37582">
      <w:r>
        <w:separator/>
      </w:r>
    </w:p>
  </w:endnote>
  <w:endnote w:type="continuationSeparator" w:id="0">
    <w:p w:rsidR="00F37582" w:rsidRDefault="00F3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CC" w:rsidRDefault="009403CC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CC" w:rsidRDefault="009403CC">
    <w:pPr>
      <w:pStyle w:val="FreeForm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CC" w:rsidRDefault="009403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82" w:rsidRDefault="00F37582">
      <w:r>
        <w:separator/>
      </w:r>
    </w:p>
  </w:footnote>
  <w:footnote w:type="continuationSeparator" w:id="0">
    <w:p w:rsidR="00F37582" w:rsidRDefault="00F3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CC" w:rsidRDefault="009403CC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CC" w:rsidRDefault="009403CC">
    <w:pPr>
      <w:pStyle w:val="FreeForm"/>
      <w:rPr>
        <w:rFonts w:eastAsia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CC" w:rsidRDefault="009403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14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1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8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36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43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0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7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14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1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8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36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43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0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7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1228"/>
    <w:rsid w:val="00022848"/>
    <w:rsid w:val="00113CA9"/>
    <w:rsid w:val="00165214"/>
    <w:rsid w:val="001D2136"/>
    <w:rsid w:val="00260648"/>
    <w:rsid w:val="002D1F8D"/>
    <w:rsid w:val="003A3949"/>
    <w:rsid w:val="003B6F33"/>
    <w:rsid w:val="00477851"/>
    <w:rsid w:val="0050358E"/>
    <w:rsid w:val="005B14DB"/>
    <w:rsid w:val="006731CC"/>
    <w:rsid w:val="00837042"/>
    <w:rsid w:val="008B062F"/>
    <w:rsid w:val="008C3D95"/>
    <w:rsid w:val="009403CC"/>
    <w:rsid w:val="009970B5"/>
    <w:rsid w:val="00AA6AC3"/>
    <w:rsid w:val="00B84728"/>
    <w:rsid w:val="00C45F23"/>
    <w:rsid w:val="00CC1228"/>
    <w:rsid w:val="00CE2AE0"/>
    <w:rsid w:val="00D10382"/>
    <w:rsid w:val="00DA49FF"/>
    <w:rsid w:val="00DB1BC0"/>
    <w:rsid w:val="00DB2274"/>
    <w:rsid w:val="00DE5BC9"/>
    <w:rsid w:val="00ED1DCD"/>
    <w:rsid w:val="00EE6973"/>
    <w:rsid w:val="00F37582"/>
    <w:rsid w:val="00F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6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D2136"/>
    <w:rPr>
      <w:color w:val="000000"/>
      <w:position w:val="0"/>
      <w:sz w:val="24"/>
      <w:vertAlign w:val="baseline"/>
    </w:rPr>
  </w:style>
  <w:style w:type="character" w:customStyle="1" w:styleId="WW8Num1z1">
    <w:name w:val="WW8Num1z1"/>
    <w:rsid w:val="001D2136"/>
    <w:rPr>
      <w:rFonts w:ascii="Times New Roman" w:hAnsi="Times New Roman"/>
      <w:color w:val="000000"/>
      <w:position w:val="0"/>
      <w:sz w:val="24"/>
      <w:vertAlign w:val="baseline"/>
    </w:rPr>
  </w:style>
  <w:style w:type="character" w:customStyle="1" w:styleId="WW8Num2z0">
    <w:name w:val="WW8Num2z0"/>
    <w:rsid w:val="001D2136"/>
    <w:rPr>
      <w:color w:val="000000"/>
      <w:position w:val="0"/>
      <w:sz w:val="24"/>
      <w:vertAlign w:val="baseline"/>
    </w:rPr>
  </w:style>
  <w:style w:type="character" w:customStyle="1" w:styleId="WW8Num2z1">
    <w:name w:val="WW8Num2z1"/>
    <w:rsid w:val="001D2136"/>
    <w:rPr>
      <w:rFonts w:ascii="Times New Roman" w:hAnsi="Times New Roman"/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rsid w:val="001D2136"/>
  </w:style>
  <w:style w:type="character" w:customStyle="1" w:styleId="WW-Absatz-Standardschriftart">
    <w:name w:val="WW-Absatz-Standardschriftart"/>
    <w:rsid w:val="001D2136"/>
  </w:style>
  <w:style w:type="character" w:customStyle="1" w:styleId="WW-Absatz-Standardschriftart1">
    <w:name w:val="WW-Absatz-Standardschriftart1"/>
    <w:rsid w:val="001D2136"/>
  </w:style>
  <w:style w:type="character" w:customStyle="1" w:styleId="WW-Absatz-Standardschriftart11">
    <w:name w:val="WW-Absatz-Standardschriftart11"/>
    <w:rsid w:val="001D2136"/>
  </w:style>
  <w:style w:type="paragraph" w:customStyle="1" w:styleId="Heading">
    <w:name w:val="Heading"/>
    <w:basedOn w:val="Normal"/>
    <w:next w:val="BodyText"/>
    <w:rsid w:val="001D213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rsid w:val="001D2136"/>
    <w:pPr>
      <w:spacing w:after="120"/>
    </w:pPr>
  </w:style>
  <w:style w:type="paragraph" w:styleId="List">
    <w:name w:val="List"/>
    <w:basedOn w:val="BodyText"/>
    <w:rsid w:val="001D2136"/>
    <w:rPr>
      <w:rFonts w:cs="Tahoma"/>
    </w:rPr>
  </w:style>
  <w:style w:type="paragraph" w:styleId="Caption">
    <w:name w:val="caption"/>
    <w:basedOn w:val="Normal"/>
    <w:qFormat/>
    <w:rsid w:val="001D213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2136"/>
    <w:pPr>
      <w:suppressLineNumbers/>
    </w:pPr>
    <w:rPr>
      <w:rFonts w:cs="Tahoma"/>
    </w:rPr>
  </w:style>
  <w:style w:type="paragraph" w:customStyle="1" w:styleId="FreeForm">
    <w:name w:val="Free Form"/>
    <w:rsid w:val="001D2136"/>
    <w:rPr>
      <w:rFonts w:eastAsia="ヒラギノ角ゴ Pro W3"/>
      <w:color w:val="000000"/>
      <w:kern w:val="1"/>
      <w:lang w:eastAsia="he-IL" w:bidi="he-IL"/>
    </w:rPr>
  </w:style>
  <w:style w:type="paragraph" w:customStyle="1" w:styleId="FreeFormA">
    <w:name w:val="Free Form A"/>
    <w:rsid w:val="001D2136"/>
    <w:rPr>
      <w:rFonts w:ascii="Helvetica" w:eastAsia="ヒラギノ角ゴ Pro W3" w:hAnsi="Helvetica"/>
      <w:color w:val="000000"/>
      <w:kern w:val="1"/>
      <w:sz w:val="24"/>
      <w:lang w:val="en-US" w:eastAsia="he-IL" w:bidi="he-IL"/>
    </w:rPr>
  </w:style>
  <w:style w:type="paragraph" w:customStyle="1" w:styleId="BodyB">
    <w:name w:val="Body B"/>
    <w:rsid w:val="001D2136"/>
    <w:rPr>
      <w:rFonts w:eastAsia="ヒラギノ角ゴ Pro W3"/>
      <w:color w:val="000000"/>
      <w:kern w:val="1"/>
      <w:sz w:val="24"/>
      <w:lang w:val="en-US" w:eastAsia="he-IL" w:bidi="he-IL"/>
    </w:rPr>
  </w:style>
  <w:style w:type="paragraph" w:customStyle="1" w:styleId="BodyA">
    <w:name w:val="Body A"/>
    <w:rsid w:val="001D2136"/>
    <w:rPr>
      <w:rFonts w:ascii="Helvetica" w:eastAsia="ヒラギノ角ゴ Pro W3" w:hAnsi="Helvetica"/>
      <w:color w:val="000000"/>
      <w:kern w:val="1"/>
      <w:sz w:val="24"/>
      <w:lang w:val="en-US" w:eastAsia="he-IL" w:bidi="he-IL"/>
    </w:rPr>
  </w:style>
  <w:style w:type="paragraph" w:customStyle="1" w:styleId="TableContents">
    <w:name w:val="Table Contents"/>
    <w:basedOn w:val="Normal"/>
    <w:rsid w:val="001D2136"/>
    <w:pPr>
      <w:suppressLineNumbers/>
    </w:pPr>
  </w:style>
  <w:style w:type="paragraph" w:customStyle="1" w:styleId="TableHeading">
    <w:name w:val="Table Heading"/>
    <w:basedOn w:val="TableContents"/>
    <w:rsid w:val="001D2136"/>
    <w:pPr>
      <w:jc w:val="center"/>
    </w:pPr>
    <w:rPr>
      <w:b/>
      <w:bCs/>
    </w:rPr>
  </w:style>
  <w:style w:type="paragraph" w:styleId="Footer">
    <w:name w:val="footer"/>
    <w:basedOn w:val="Normal"/>
    <w:rsid w:val="001D2136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1D2136"/>
    <w:pPr>
      <w:suppressLineNumbers/>
      <w:tabs>
        <w:tab w:val="center" w:pos="4986"/>
        <w:tab w:val="right" w:pos="9972"/>
      </w:tabs>
    </w:pPr>
  </w:style>
  <w:style w:type="table" w:styleId="TableGrid">
    <w:name w:val="Table Grid"/>
    <w:basedOn w:val="TableNormal"/>
    <w:uiPriority w:val="59"/>
    <w:rsid w:val="0022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14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c@ispp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Syracuse University</Company>
  <LinksUpToDate>false</LinksUpToDate>
  <CharactersWithSpaces>3921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mailto:jsc@ispp.org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Matthews</dc:creator>
  <cp:lastModifiedBy>Sev</cp:lastModifiedBy>
  <cp:revision>2</cp:revision>
  <cp:lastPrinted>2012-10-23T14:37:00Z</cp:lastPrinted>
  <dcterms:created xsi:type="dcterms:W3CDTF">2013-03-12T13:55:00Z</dcterms:created>
  <dcterms:modified xsi:type="dcterms:W3CDTF">2013-03-12T13:55:00Z</dcterms:modified>
</cp:coreProperties>
</file>